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63" w:rsidRDefault="00815263" w:rsidP="00815263">
      <w:pPr>
        <w:autoSpaceDE w:val="0"/>
        <w:autoSpaceDN w:val="0"/>
      </w:pPr>
      <w:r>
        <w:t>In 2005, the U</w:t>
      </w:r>
      <w:r w:rsidR="00FB1252">
        <w:t xml:space="preserve">nited </w:t>
      </w:r>
      <w:r>
        <w:t>S</w:t>
      </w:r>
      <w:r w:rsidR="00FB1252">
        <w:t>tates</w:t>
      </w:r>
      <w:r>
        <w:t xml:space="preserve"> experienced one of its worst hurricane seasons. The </w:t>
      </w:r>
      <w:r w:rsidR="00FB1252">
        <w:t xml:space="preserve">BLS </w:t>
      </w:r>
      <w:r>
        <w:t>Census of Fatal Occupational Injuries recorded 46 work-related fatal injuries from 2005 to 2007 that were attributable to hurricanes from the 2005 hurricane season, including Katrina, Wil</w:t>
      </w:r>
      <w:r w:rsidR="00FB1252">
        <w:t>ma, Rita, and Dennis.</w:t>
      </w:r>
      <w:r>
        <w:t xml:space="preserve"> These 46 fatalities occurred both as a direct result of the hurricanes during that season and also during first-response, stabilization, and reconstruction activities. While Sandy primarily affected the Northeast, the hurricane-related fatal</w:t>
      </w:r>
      <w:r w:rsidR="0011010E">
        <w:t xml:space="preserve"> injuries in 2005 were</w:t>
      </w:r>
      <w:r>
        <w:t xml:space="preserve"> concentrated in three southern States—Mississippi, Florida, and Louisiana. Still, these data from 2005 can provide some perspective on the types of fatal work injuries that occur as a result of hurricanes and their aftermath.</w:t>
      </w:r>
    </w:p>
    <w:p w:rsidR="00815263" w:rsidRDefault="00815263" w:rsidP="00815263">
      <w:pPr>
        <w:autoSpaceDE w:val="0"/>
        <w:autoSpaceDN w:val="0"/>
      </w:pPr>
    </w:p>
    <w:p w:rsidR="00A53B56" w:rsidRPr="00AC7BFB" w:rsidRDefault="00815263" w:rsidP="008D039C">
      <w:pPr>
        <w:rPr>
          <w:rFonts w:asciiTheme="minorHAnsi" w:hAnsiTheme="minorHAnsi"/>
        </w:rPr>
      </w:pPr>
      <w:r>
        <w:t>Constructing, repairing, and cleaning, and using or operating tools or machinery accounted for two-thirds of the worker activities at the time of the fatal injury. Of the 46 fatally injured workers, 16 were working in the construction occupations, 9 of which were construction laborers. Another 8 fatalities involved ground maintenance workers. Five of the fatally</w:t>
      </w:r>
      <w:r w:rsidR="00FB1252">
        <w:t xml:space="preserve"> </w:t>
      </w:r>
      <w:r>
        <w:t>injured workers were working in installation, maintenance, and repair occupations at the time of the incident and 4 were working in protective service occupations. Of the 46 cases, 14 involved workers who were struck by or caught in equipment, objects or collapsing materials, 10 resulted from falls, 9 involved transportation-related incidents, and 9 resulted from exposure to harm</w:t>
      </w:r>
      <w:r w:rsidR="00FB1252">
        <w:t>ful substances or environments.</w:t>
      </w:r>
    </w:p>
    <w:p w:rsidR="00AC7BFB" w:rsidRPr="00AC7BFB" w:rsidRDefault="00AC7BFB" w:rsidP="00A53B56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</w:p>
    <w:sectPr w:rsidR="00AC7BFB" w:rsidRPr="00AC7BFB" w:rsidSect="00A96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33E81"/>
    <w:multiLevelType w:val="hybridMultilevel"/>
    <w:tmpl w:val="DB64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849788">
      <w:start w:val="1"/>
      <w:numFmt w:val="bullet"/>
      <w:lvlText w:val="o"/>
      <w:lvlJc w:val="left"/>
      <w:pPr>
        <w:ind w:left="1008" w:hanging="14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039C"/>
    <w:rsid w:val="000C7B42"/>
    <w:rsid w:val="0011010E"/>
    <w:rsid w:val="00125FFF"/>
    <w:rsid w:val="00136EF7"/>
    <w:rsid w:val="0017584F"/>
    <w:rsid w:val="003475EE"/>
    <w:rsid w:val="0039312F"/>
    <w:rsid w:val="003D241B"/>
    <w:rsid w:val="003F0D67"/>
    <w:rsid w:val="0044249E"/>
    <w:rsid w:val="0049442E"/>
    <w:rsid w:val="004E5DAE"/>
    <w:rsid w:val="006E50AE"/>
    <w:rsid w:val="00723412"/>
    <w:rsid w:val="007F311B"/>
    <w:rsid w:val="00815263"/>
    <w:rsid w:val="008421CD"/>
    <w:rsid w:val="008C2E42"/>
    <w:rsid w:val="008D039C"/>
    <w:rsid w:val="00905A4A"/>
    <w:rsid w:val="0094607F"/>
    <w:rsid w:val="009752C3"/>
    <w:rsid w:val="009D7EBA"/>
    <w:rsid w:val="00A53B56"/>
    <w:rsid w:val="00A96391"/>
    <w:rsid w:val="00A970C5"/>
    <w:rsid w:val="00AA646A"/>
    <w:rsid w:val="00AC7BFB"/>
    <w:rsid w:val="00B125EF"/>
    <w:rsid w:val="00B51E8A"/>
    <w:rsid w:val="00C642FB"/>
    <w:rsid w:val="00E85148"/>
    <w:rsid w:val="00F21760"/>
    <w:rsid w:val="00F22D1E"/>
    <w:rsid w:val="00F96087"/>
    <w:rsid w:val="00FB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39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39C"/>
    <w:pPr>
      <w:spacing w:after="200" w:line="276" w:lineRule="auto"/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BF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7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B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BFB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B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3216A-1CE8-4ED0-9000-F8B0D74D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janocha_j</dc:creator>
  <cp:keywords/>
  <dc:description/>
  <cp:lastModifiedBy>meisenheimer_j</cp:lastModifiedBy>
  <cp:revision>5</cp:revision>
  <cp:lastPrinted>2012-11-09T17:27:00Z</cp:lastPrinted>
  <dcterms:created xsi:type="dcterms:W3CDTF">2012-11-14T17:26:00Z</dcterms:created>
  <dcterms:modified xsi:type="dcterms:W3CDTF">2012-11-14T18:36:00Z</dcterms:modified>
</cp:coreProperties>
</file>